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11" w:rsidRDefault="00F26FE0" w:rsidP="00F26FE0">
      <w:pPr>
        <w:jc w:val="both"/>
      </w:pPr>
      <w:proofErr w:type="spellStart"/>
      <w:r>
        <w:t>Articulo</w:t>
      </w:r>
      <w:proofErr w:type="spellEnd"/>
      <w:r>
        <w:t xml:space="preserve"> 10° inciso “</w:t>
      </w:r>
      <w:r w:rsidRPr="00F26FE0">
        <w:t>g)</w:t>
      </w:r>
      <w:r>
        <w:t xml:space="preserve"> </w:t>
      </w:r>
      <w:r w:rsidRPr="00F26FE0">
        <w:t>Haberse acogido a planes de retiro voluntario, independientemente al tiempo transcurrido desde el retiro, salvo que sea para ocupar puestos de conducción política, puestos de confianza o para el ejercicio de la docencia</w:t>
      </w:r>
      <w:r>
        <w:t>”</w:t>
      </w:r>
    </w:p>
    <w:p w:rsidR="00F26FE0" w:rsidRDefault="00F26FE0" w:rsidP="00F26FE0">
      <w:pPr>
        <w:jc w:val="both"/>
        <w:rPr>
          <w:b/>
        </w:rPr>
      </w:pPr>
      <w:r w:rsidRPr="00F26FE0">
        <w:rPr>
          <w:b/>
        </w:rPr>
        <w:t xml:space="preserve">Consulta: </w:t>
      </w:r>
      <w:proofErr w:type="gramStart"/>
      <w:r w:rsidRPr="00F26FE0">
        <w:rPr>
          <w:b/>
        </w:rPr>
        <w:t>Esto quiere decir que quienes se hayan acogido al retiro voluntario ya no pueden volver a ingresar a la función pública en la carrera civil?</w:t>
      </w:r>
      <w:proofErr w:type="gramEnd"/>
      <w:r>
        <w:rPr>
          <w:b/>
        </w:rPr>
        <w:t xml:space="preserve"> Este articulo no se encuentra en detrimento de lo que establece la CN en su artículo 47° numeral 3 “</w:t>
      </w:r>
      <w:r w:rsidRPr="00F26FE0">
        <w:rPr>
          <w:b/>
          <w:i/>
        </w:rPr>
        <w:t>la igualdad para el acceso a las funciones públicas no electivas, sin más requisitos que la idoneidad</w:t>
      </w:r>
      <w:r>
        <w:rPr>
          <w:b/>
        </w:rPr>
        <w:t>” y su artículo 101° “</w:t>
      </w:r>
      <w:r w:rsidRPr="00F26FE0">
        <w:rPr>
          <w:b/>
          <w:i/>
        </w:rPr>
        <w:t>Todos los paraguayos tienen el derecho a ocupar funciones y empleos públicos</w:t>
      </w:r>
      <w:r w:rsidRPr="00F26FE0">
        <w:rPr>
          <w:b/>
        </w:rPr>
        <w:t>.</w:t>
      </w:r>
      <w:r>
        <w:rPr>
          <w:b/>
        </w:rPr>
        <w:t>”</w:t>
      </w:r>
    </w:p>
    <w:p w:rsidR="00F26FE0" w:rsidRDefault="00F26FE0" w:rsidP="00F26FE0">
      <w:pPr>
        <w:jc w:val="both"/>
      </w:pPr>
    </w:p>
    <w:p w:rsidR="00F26FE0" w:rsidRDefault="00F26FE0" w:rsidP="00F26FE0">
      <w:pPr>
        <w:jc w:val="both"/>
      </w:pPr>
      <w:r w:rsidRPr="00F26FE0">
        <w:t>Artículo 27. – Ausencias por razones de salud</w:t>
      </w:r>
      <w:r>
        <w:t xml:space="preserve">: </w:t>
      </w:r>
      <w:r w:rsidRPr="00F26FE0">
        <w:t>En el caso de que el informe de la junta médica concluya que el servidor público padece una enfermedad o un impedimento físico que torna impredecible contar con una fecha de reintegro a sus labores, las instituciones públicas suspenderán la relación de función pública mientras padezca de dicha enfermedad o impedimento físico que torna impredecible la fecha de reintegro.</w:t>
      </w:r>
    </w:p>
    <w:p w:rsidR="00F26FE0" w:rsidRDefault="00F26FE0" w:rsidP="00F26FE0">
      <w:pPr>
        <w:jc w:val="both"/>
      </w:pPr>
    </w:p>
    <w:p w:rsidR="00F26FE0" w:rsidRPr="00F26FE0" w:rsidRDefault="00F26FE0" w:rsidP="00F26FE0">
      <w:pPr>
        <w:jc w:val="both"/>
        <w:rPr>
          <w:b/>
        </w:rPr>
      </w:pPr>
      <w:bookmarkStart w:id="0" w:name="_GoBack"/>
      <w:r w:rsidRPr="00F26FE0">
        <w:rPr>
          <w:b/>
        </w:rPr>
        <w:t xml:space="preserve">Consulta: </w:t>
      </w:r>
      <w:proofErr w:type="gramStart"/>
      <w:r w:rsidRPr="00F26FE0">
        <w:rPr>
          <w:b/>
        </w:rPr>
        <w:t xml:space="preserve">Esto quiere decir, que si el funcionario necesita mas de 150 </w:t>
      </w:r>
      <w:proofErr w:type="spellStart"/>
      <w:r w:rsidRPr="00F26FE0">
        <w:rPr>
          <w:b/>
        </w:rPr>
        <w:t>dias</w:t>
      </w:r>
      <w:proofErr w:type="spellEnd"/>
      <w:r w:rsidRPr="00F26FE0">
        <w:rPr>
          <w:b/>
        </w:rPr>
        <w:t xml:space="preserve"> de permiso y no tiene fecha cierta de reintegro (sin ser una discapacidad permanente) se cortara el vinculo laboral?</w:t>
      </w:r>
      <w:proofErr w:type="gramEnd"/>
      <w:r w:rsidRPr="00F26FE0">
        <w:rPr>
          <w:b/>
        </w:rPr>
        <w:t xml:space="preserve"> es decir se dejara de pagarle el salario? si es el caso, como la persona afrontara sus necesidades económicas medica y/o familia (en caso de ser sustento) ya que muchas OEE no tienen cobertura medica mas que el seguro privado pagado por la OEE. Es un punto muy importante a replantear</w:t>
      </w:r>
    </w:p>
    <w:bookmarkEnd w:id="0"/>
    <w:p w:rsidR="00F26FE0" w:rsidRPr="00F26FE0" w:rsidRDefault="00F26FE0" w:rsidP="00F26FE0">
      <w:pPr>
        <w:jc w:val="both"/>
      </w:pPr>
    </w:p>
    <w:sectPr w:rsidR="00F26FE0" w:rsidRPr="00F26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73"/>
    <w:rsid w:val="002F4A11"/>
    <w:rsid w:val="00305373"/>
    <w:rsid w:val="00F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EF60"/>
  <w15:chartTrackingRefBased/>
  <w15:docId w15:val="{8B09D208-BC5A-4D70-893C-80884371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Guerrero Torres</dc:creator>
  <cp:keywords/>
  <dc:description/>
  <cp:lastModifiedBy>Jose Luis Guerrero Torres</cp:lastModifiedBy>
  <cp:revision>2</cp:revision>
  <dcterms:created xsi:type="dcterms:W3CDTF">2024-02-19T12:22:00Z</dcterms:created>
  <dcterms:modified xsi:type="dcterms:W3CDTF">2024-02-19T12:36:00Z</dcterms:modified>
</cp:coreProperties>
</file>